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C931" w14:textId="39C5DCF8" w:rsidR="005564CF" w:rsidRDefault="00C458E3"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并行程序设计 上机练习</w:t>
      </w:r>
      <w:proofErr w:type="gram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一</w:t>
      </w:r>
      <w:proofErr w:type="gramEnd"/>
      <w:r>
        <w:rPr>
          <w:rStyle w:val="apple-converted-space"/>
          <w:rFonts w:ascii="微软雅黑" w:eastAsia="微软雅黑" w:hAnsi="微软雅黑" w:hint="eastAsia"/>
          <w:color w:val="808080"/>
          <w:szCs w:val="21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808080"/>
          <w:szCs w:val="21"/>
        </w:rPr>
        <w:br/>
      </w:r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1 课程主页lec2_PP.ppt的P35-36两种重复计算方式的OpenMP和MPI实现。（任务数可约定为2的</w:t>
      </w:r>
      <w:proofErr w:type="gram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幂</w:t>
      </w:r>
      <w:proofErr w:type="gram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次方）</w:t>
      </w:r>
      <w:r>
        <w:rPr>
          <w:rStyle w:val="apple-converted-space"/>
          <w:rFonts w:ascii="微软雅黑" w:eastAsia="微软雅黑" w:hAnsi="微软雅黑" w:hint="eastAsia"/>
          <w:color w:val="808080"/>
          <w:szCs w:val="21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808080"/>
          <w:szCs w:val="21"/>
        </w:rPr>
        <w:br/>
      </w:r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2 前期练习作业题目中的相关程序实现（ex-21-1/2/3 中有要求向量化/并行化的程序实习）。</w:t>
      </w:r>
      <w:r>
        <w:rPr>
          <w:rStyle w:val="apple-converted-space"/>
          <w:rFonts w:ascii="微软雅黑" w:eastAsia="微软雅黑" w:hAnsi="微软雅黑" w:hint="eastAsia"/>
          <w:color w:val="808080"/>
          <w:szCs w:val="21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808080"/>
          <w:szCs w:val="21"/>
        </w:rPr>
        <w:br/>
      </w:r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3 新的广播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MyBcastMPI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实现。基本思路：（1）将MPI进程按所在节点划分子通讯域N；（2）可以将各子通讯域的首进程（编号为0）再组成</w:t>
      </w:r>
      <w:proofErr w:type="gram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一</w:t>
      </w:r>
      <w:proofErr w:type="gram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个子通讯域H；（3）由广播的root进程将消息发给原来最大通讯域中的0号进程h，再由h在H通讯域中广播（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MPI_Bcast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），</w:t>
      </w:r>
      <w:proofErr w:type="gram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各首进程</w:t>
      </w:r>
      <w:proofErr w:type="gram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然后在各自子通讯域N中再行广播（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MPI_Bcast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）。</w:t>
      </w:r>
      <w:r>
        <w:rPr>
          <w:rStyle w:val="apple-converted-space"/>
          <w:rFonts w:ascii="微软雅黑" w:eastAsia="微软雅黑" w:hAnsi="微软雅黑" w:hint="eastAsia"/>
          <w:color w:val="808080"/>
          <w:szCs w:val="21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808080"/>
          <w:szCs w:val="21"/>
        </w:rPr>
        <w:br/>
      </w:r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4 用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MPI_Send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和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MPI_Recv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来模拟实现诸如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MPI_Alltoall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 xml:space="preserve">, </w:t>
      </w:r>
      <w:proofErr w:type="spellStart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MPI_Allgather</w:t>
      </w:r>
      <w:proofErr w:type="spellEnd"/>
      <w:r>
        <w:rPr>
          <w:rFonts w:ascii="微软雅黑" w:eastAsia="微软雅黑" w:hAnsi="微软雅黑" w:hint="eastAsia"/>
          <w:color w:val="808080"/>
          <w:szCs w:val="21"/>
          <w:shd w:val="clear" w:color="auto" w:fill="FFFFFF"/>
        </w:rPr>
        <w:t>功能并与标准MPI实现做简要性能对比。</w:t>
      </w:r>
    </w:p>
    <w:sectPr w:rsidR="005564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8E3"/>
    <w:rsid w:val="000F48FF"/>
    <w:rsid w:val="004869CB"/>
    <w:rsid w:val="005564CF"/>
    <w:rsid w:val="00C4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AD19"/>
  <w15:chartTrackingRefBased/>
  <w15:docId w15:val="{B323FFB3-1BC1-4EC9-B215-14B08446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5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2021-12-08T07:52:00Z</dcterms:created>
  <dcterms:modified xsi:type="dcterms:W3CDTF">2021-12-08T07:53:00Z</dcterms:modified>
</cp:coreProperties>
</file>