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617F5" w14:textId="1BE11FBA" w:rsidR="00AB78AD" w:rsidRDefault="00F804B7">
      <w:r w:rsidRPr="00F804B7">
        <w:t>16S rRNA基因测序已经成为当前研究微生物群落组成及其分布的重要手段。</w:t>
      </w:r>
    </w:p>
    <w:p w14:paraId="34A0DA4B" w14:textId="77777777" w:rsidR="009807EB" w:rsidRDefault="009807EB"/>
    <w:p w14:paraId="3D443C03" w14:textId="23AE848A" w:rsidR="009807EB" w:rsidRDefault="009807EB">
      <w:r w:rsidRPr="009807EB">
        <w:t>ASV（Amplicon Sequence Variants）指的是“扩增子序列变体”</w:t>
      </w:r>
    </w:p>
    <w:p w14:paraId="6191D2D4" w14:textId="77777777" w:rsidR="001E559E" w:rsidRDefault="001E559E"/>
    <w:p w14:paraId="0E4489DE" w14:textId="58B038E0" w:rsidR="00AB78AD" w:rsidRDefault="00A9794A">
      <w:pPr>
        <w:rPr>
          <w:rFonts w:ascii="Consolas" w:hAnsi="Consolas"/>
          <w:color w:val="1B1B1B"/>
          <w:sz w:val="18"/>
          <w:szCs w:val="18"/>
        </w:rPr>
      </w:pPr>
      <w:proofErr w:type="spellStart"/>
      <w:r>
        <w:rPr>
          <w:rFonts w:ascii="Consolas" w:hAnsi="Consolas"/>
          <w:color w:val="1B1B1B"/>
          <w:sz w:val="18"/>
          <w:szCs w:val="18"/>
        </w:rPr>
        <w:t>Sparcc</w:t>
      </w:r>
      <w:proofErr w:type="spellEnd"/>
      <w:r>
        <w:rPr>
          <w:rFonts w:ascii="Consolas" w:hAnsi="Consolas"/>
          <w:color w:val="1B1B1B"/>
          <w:sz w:val="18"/>
          <w:szCs w:val="18"/>
        </w:rPr>
        <w:t>是基于</w:t>
      </w:r>
      <w:r>
        <w:rPr>
          <w:rFonts w:ascii="Consolas" w:hAnsi="Consolas"/>
          <w:color w:val="1B1B1B"/>
          <w:sz w:val="18"/>
          <w:szCs w:val="18"/>
        </w:rPr>
        <w:t>16s</w:t>
      </w:r>
      <w:r>
        <w:rPr>
          <w:rFonts w:ascii="Consolas" w:hAnsi="Consolas"/>
          <w:color w:val="1B1B1B"/>
          <w:sz w:val="18"/>
          <w:szCs w:val="18"/>
        </w:rPr>
        <w:t>或</w:t>
      </w:r>
      <w:r>
        <w:rPr>
          <w:rFonts w:ascii="Consolas" w:hAnsi="Consolas"/>
          <w:color w:val="1B1B1B"/>
          <w:sz w:val="18"/>
          <w:szCs w:val="18"/>
        </w:rPr>
        <w:t>metagenomics</w:t>
      </w:r>
      <w:r>
        <w:rPr>
          <w:rFonts w:ascii="Consolas" w:hAnsi="Consolas"/>
          <w:color w:val="1B1B1B"/>
          <w:sz w:val="18"/>
          <w:szCs w:val="18"/>
        </w:rPr>
        <w:t>数据等计算组成数据之间关联关系的算法。</w:t>
      </w:r>
    </w:p>
    <w:p w14:paraId="48AD3F5A" w14:textId="77777777" w:rsidR="004D1E65" w:rsidRDefault="004D1E65">
      <w:pPr>
        <w:rPr>
          <w:rFonts w:ascii="Consolas" w:hAnsi="Consolas"/>
          <w:color w:val="1B1B1B"/>
          <w:sz w:val="18"/>
          <w:szCs w:val="18"/>
        </w:rPr>
      </w:pPr>
    </w:p>
    <w:p w14:paraId="570B36E7" w14:textId="652BD53F" w:rsidR="004D1E65" w:rsidRDefault="00457636">
      <w:r>
        <w:rPr>
          <w:rFonts w:hint="eastAsia"/>
        </w:rPr>
        <w:t>三五个最好</w:t>
      </w:r>
    </w:p>
    <w:p w14:paraId="75511E89" w14:textId="3077F972" w:rsidR="001E296D" w:rsidRDefault="001E296D">
      <w:r>
        <w:rPr>
          <w:rFonts w:hint="eastAsia"/>
        </w:rPr>
        <w:t>用两三个组合</w:t>
      </w:r>
    </w:p>
    <w:p w14:paraId="3523FAE3" w14:textId="1D5CCECE" w:rsidR="00CB77A1" w:rsidRDefault="00524573">
      <w:r>
        <w:rPr>
          <w:rFonts w:hint="eastAsia"/>
        </w:rPr>
        <w:t>选特征</w:t>
      </w:r>
      <w:r w:rsidR="00446FC8">
        <w:rPr>
          <w:rFonts w:hint="eastAsia"/>
        </w:rPr>
        <w:t>，做映射</w:t>
      </w:r>
      <w:r w:rsidR="001F594F">
        <w:rPr>
          <w:rFonts w:hint="eastAsia"/>
        </w:rPr>
        <w:t>，所有的已经做的工作</w:t>
      </w:r>
      <w:r w:rsidR="00430D05">
        <w:rPr>
          <w:rFonts w:hint="eastAsia"/>
        </w:rPr>
        <w:t>和效果梳理一下</w:t>
      </w:r>
      <w:r w:rsidR="00F03D99">
        <w:rPr>
          <w:rFonts w:hint="eastAsia"/>
        </w:rPr>
        <w:t>，找新思路</w:t>
      </w:r>
    </w:p>
    <w:p w14:paraId="690FCC69" w14:textId="24FD2A49" w:rsidR="00741AFB" w:rsidRDefault="008B0D41">
      <w:r>
        <w:rPr>
          <w:rFonts w:hint="eastAsia"/>
        </w:rPr>
        <w:t>多个特征的组合</w:t>
      </w:r>
      <w:r w:rsidR="00ED0822">
        <w:rPr>
          <w:rFonts w:hint="eastAsia"/>
        </w:rPr>
        <w:t>做交集？</w:t>
      </w:r>
      <w:r w:rsidR="00B9495D">
        <w:rPr>
          <w:rFonts w:hint="eastAsia"/>
        </w:rPr>
        <w:t>与2</w:t>
      </w:r>
      <w:r w:rsidR="00B9495D">
        <w:t>6</w:t>
      </w:r>
      <w:r w:rsidR="00B9495D">
        <w:rPr>
          <w:rFonts w:hint="eastAsia"/>
        </w:rPr>
        <w:t>做交集？效果稳定？</w:t>
      </w:r>
    </w:p>
    <w:p w14:paraId="07A756C3" w14:textId="77777777" w:rsidR="006C3303" w:rsidRDefault="006C3303"/>
    <w:p w14:paraId="6C3E9470" w14:textId="7324DD0E" w:rsidR="006C3303" w:rsidRDefault="006C3303"/>
    <w:p w14:paraId="684168E1" w14:textId="0394C6F4" w:rsidR="00261540" w:rsidRDefault="00261540">
      <w:r>
        <w:rPr>
          <w:rFonts w:hint="eastAsia"/>
        </w:rPr>
        <w:t>稳健性</w:t>
      </w:r>
    </w:p>
    <w:p w14:paraId="787C4D98" w14:textId="622FAD3B" w:rsidR="006C3303" w:rsidRDefault="004A27A4">
      <w:r>
        <w:rPr>
          <w:rFonts w:hint="eastAsia"/>
        </w:rPr>
        <w:t>度数</w:t>
      </w:r>
    </w:p>
    <w:p w14:paraId="5A159429" w14:textId="1445A1DA" w:rsidR="005336BF" w:rsidRDefault="00AF6C6C">
      <w:r>
        <w:rPr>
          <w:rFonts w:hint="eastAsia"/>
        </w:rPr>
        <w:t>病人预后</w:t>
      </w:r>
    </w:p>
    <w:p w14:paraId="4E5ED18E" w14:textId="219C8ED7" w:rsidR="00C7657F" w:rsidRDefault="00960CB9">
      <w:r>
        <w:rPr>
          <w:rFonts w:hint="eastAsia"/>
        </w:rPr>
        <w:t>三个评分都试一试</w:t>
      </w:r>
    </w:p>
    <w:p w14:paraId="0E209584" w14:textId="4846092E" w:rsidR="00960CB9" w:rsidRDefault="00C04FDB">
      <w:r>
        <w:rPr>
          <w:rFonts w:hint="eastAsia"/>
        </w:rPr>
        <w:t>用多组</w:t>
      </w:r>
      <w:r w:rsidR="003534B4">
        <w:rPr>
          <w:rFonts w:hint="eastAsia"/>
        </w:rPr>
        <w:t>随机</w:t>
      </w:r>
      <w:r>
        <w:rPr>
          <w:rFonts w:hint="eastAsia"/>
        </w:rPr>
        <w:t>划分</w:t>
      </w:r>
    </w:p>
    <w:p w14:paraId="41DB1289" w14:textId="366F9310" w:rsidR="003534B4" w:rsidRDefault="003534B4">
      <w:r>
        <w:rPr>
          <w:rFonts w:hint="eastAsia"/>
        </w:rPr>
        <w:t>临床信息也用上</w:t>
      </w:r>
    </w:p>
    <w:p w14:paraId="497FDD94" w14:textId="25E96434" w:rsidR="00F635A8" w:rsidRDefault="00F635A8">
      <w:r>
        <w:rPr>
          <w:rFonts w:hint="eastAsia"/>
        </w:rPr>
        <w:t>评分一：反复确认的，应该会更准确</w:t>
      </w:r>
    </w:p>
    <w:p w14:paraId="05B5DA3D" w14:textId="4344FB76" w:rsidR="00407AE5" w:rsidRDefault="00407AE5">
      <w:r>
        <w:rPr>
          <w:rFonts w:hint="eastAsia"/>
        </w:rPr>
        <w:t>2</w:t>
      </w:r>
      <w:r>
        <w:t>7</w:t>
      </w:r>
      <w:r>
        <w:rPr>
          <w:rFonts w:hint="eastAsia"/>
        </w:rPr>
        <w:t>个正常</w:t>
      </w:r>
      <w:r w:rsidR="000B4B57">
        <w:rPr>
          <w:rFonts w:hint="eastAsia"/>
        </w:rPr>
        <w:t xml:space="preserve"> 有对照组</w:t>
      </w:r>
      <w:r w:rsidR="00832B23">
        <w:rPr>
          <w:rFonts w:hint="eastAsia"/>
        </w:rPr>
        <w:t>，新的临床信息</w:t>
      </w:r>
    </w:p>
    <w:p w14:paraId="486FC232" w14:textId="6FAAB17A" w:rsidR="00094048" w:rsidRDefault="00094048">
      <w:r>
        <w:rPr>
          <w:rFonts w:hint="eastAsia"/>
        </w:rPr>
        <w:t>重要的临床信息，</w:t>
      </w:r>
      <w:r w:rsidR="00AD5CB8">
        <w:rPr>
          <w:rFonts w:hint="eastAsia"/>
        </w:rPr>
        <w:t>四个浓度</w:t>
      </w:r>
    </w:p>
    <w:p w14:paraId="02677E86" w14:textId="7F48E9E1" w:rsidR="00973EEB" w:rsidRDefault="00973EEB"/>
    <w:p w14:paraId="2B41585F" w14:textId="77777777" w:rsidR="007F09DC" w:rsidRDefault="007F09DC"/>
    <w:p w14:paraId="62AD4129" w14:textId="595716C1" w:rsidR="00F1585D" w:rsidRDefault="00073ED5">
      <w:r>
        <w:rPr>
          <w:rFonts w:hint="eastAsia"/>
        </w:rPr>
        <w:t>两周后</w:t>
      </w:r>
    </w:p>
    <w:p w14:paraId="7D10BDF4" w14:textId="065443AA" w:rsidR="00501FD5" w:rsidRDefault="00501FD5"/>
    <w:p w14:paraId="69B47459" w14:textId="004445CA" w:rsidR="00501FD5" w:rsidRDefault="00501FD5">
      <w:pPr>
        <w:rPr>
          <w:rFonts w:hint="eastAsia"/>
        </w:rPr>
      </w:pPr>
      <w:r w:rsidRPr="00501FD5">
        <w:rPr>
          <w:rFonts w:hint="eastAsia"/>
        </w:rPr>
        <w:t>目前没有统一的分法，有文献这么分：根据</w:t>
      </w:r>
      <w:proofErr w:type="spellStart"/>
      <w:r w:rsidRPr="00501FD5">
        <w:t>Gensini</w:t>
      </w:r>
      <w:proofErr w:type="spellEnd"/>
      <w:r w:rsidRPr="00501FD5">
        <w:t>评分系统评估冠状动脉病变程度分为&lt;30分组、30－59分组、60－89分组及≥90分组。</w:t>
      </w:r>
    </w:p>
    <w:sectPr w:rsidR="00501F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538B9F" w14:textId="77777777" w:rsidR="00E366D6" w:rsidRDefault="00E366D6" w:rsidP="00501FD5">
      <w:r>
        <w:separator/>
      </w:r>
    </w:p>
  </w:endnote>
  <w:endnote w:type="continuationSeparator" w:id="0">
    <w:p w14:paraId="7F082E58" w14:textId="77777777" w:rsidR="00E366D6" w:rsidRDefault="00E366D6" w:rsidP="00501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3A9D44" w14:textId="77777777" w:rsidR="00E366D6" w:rsidRDefault="00E366D6" w:rsidP="00501FD5">
      <w:r>
        <w:separator/>
      </w:r>
    </w:p>
  </w:footnote>
  <w:footnote w:type="continuationSeparator" w:id="0">
    <w:p w14:paraId="677C78AE" w14:textId="77777777" w:rsidR="00E366D6" w:rsidRDefault="00E366D6" w:rsidP="00501F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FB9"/>
    <w:rsid w:val="00073ED5"/>
    <w:rsid w:val="00094048"/>
    <w:rsid w:val="000B0765"/>
    <w:rsid w:val="000B4B57"/>
    <w:rsid w:val="00105DFA"/>
    <w:rsid w:val="001C27A1"/>
    <w:rsid w:val="001E296D"/>
    <w:rsid w:val="001E559E"/>
    <w:rsid w:val="001F594F"/>
    <w:rsid w:val="00261540"/>
    <w:rsid w:val="00304588"/>
    <w:rsid w:val="003534B4"/>
    <w:rsid w:val="00407AE5"/>
    <w:rsid w:val="00413CA0"/>
    <w:rsid w:val="00430D05"/>
    <w:rsid w:val="00446FC8"/>
    <w:rsid w:val="00457636"/>
    <w:rsid w:val="004A27A4"/>
    <w:rsid w:val="004D1E65"/>
    <w:rsid w:val="00501FD5"/>
    <w:rsid w:val="00524573"/>
    <w:rsid w:val="005336BF"/>
    <w:rsid w:val="006C3303"/>
    <w:rsid w:val="00741AFB"/>
    <w:rsid w:val="00764F78"/>
    <w:rsid w:val="007F09DC"/>
    <w:rsid w:val="00832B23"/>
    <w:rsid w:val="008B0D41"/>
    <w:rsid w:val="008F400C"/>
    <w:rsid w:val="00945DBF"/>
    <w:rsid w:val="00960CB9"/>
    <w:rsid w:val="009705AF"/>
    <w:rsid w:val="00973EEB"/>
    <w:rsid w:val="009807EB"/>
    <w:rsid w:val="00A9794A"/>
    <w:rsid w:val="00AA3D3A"/>
    <w:rsid w:val="00AB78AD"/>
    <w:rsid w:val="00AD5CB8"/>
    <w:rsid w:val="00AF6C6C"/>
    <w:rsid w:val="00B76FB9"/>
    <w:rsid w:val="00B9495D"/>
    <w:rsid w:val="00C04FDB"/>
    <w:rsid w:val="00C455BB"/>
    <w:rsid w:val="00C7657F"/>
    <w:rsid w:val="00CB77A1"/>
    <w:rsid w:val="00E366D6"/>
    <w:rsid w:val="00ED0822"/>
    <w:rsid w:val="00F03D99"/>
    <w:rsid w:val="00F1585D"/>
    <w:rsid w:val="00F635A8"/>
    <w:rsid w:val="00F80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8DDDC5"/>
  <w15:chartTrackingRefBased/>
  <w15:docId w15:val="{84C53196-DA45-4FE4-BB3E-F1C332572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1F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01FD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01F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01F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45</cp:revision>
  <dcterms:created xsi:type="dcterms:W3CDTF">2022-07-29T06:50:00Z</dcterms:created>
  <dcterms:modified xsi:type="dcterms:W3CDTF">2022-08-30T06:15:00Z</dcterms:modified>
</cp:coreProperties>
</file>