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D4EA4" w14:textId="6301F2A9" w:rsidR="00556F10" w:rsidRDefault="00C968E7">
      <w:r>
        <w:rPr>
          <w:rFonts w:hint="eastAsia"/>
        </w:rPr>
        <w:t>根据</w:t>
      </w:r>
      <w:r>
        <w:rPr>
          <w:rFonts w:hint="eastAsia"/>
        </w:rPr>
        <w:t>CEC</w:t>
      </w:r>
      <w:r>
        <w:rPr>
          <w:rFonts w:hint="eastAsia"/>
        </w:rPr>
        <w:t>分组，分析不同组之间</w:t>
      </w:r>
      <w:r w:rsidR="00823F32">
        <w:rPr>
          <w:rFonts w:hint="eastAsia"/>
        </w:rPr>
        <w:t>相关系数</w:t>
      </w:r>
      <w:r>
        <w:rPr>
          <w:rFonts w:hint="eastAsia"/>
        </w:rPr>
        <w:t>的差异</w:t>
      </w:r>
    </w:p>
    <w:p w14:paraId="5D3AA5D0" w14:textId="77777777" w:rsidR="00C968E7" w:rsidRDefault="00C968E7"/>
    <w:p w14:paraId="65B2B1E5" w14:textId="77777777" w:rsidR="00F465D9" w:rsidRDefault="00F465D9"/>
    <w:p w14:paraId="523BC92E" w14:textId="0B4E0DCE" w:rsidR="00F465D9" w:rsidRDefault="00F465D9">
      <w:r>
        <w:rPr>
          <w:rFonts w:hint="eastAsia"/>
        </w:rPr>
        <w:t>分类模型：</w:t>
      </w:r>
    </w:p>
    <w:p w14:paraId="37DA8032" w14:textId="5DD16E0C" w:rsidR="007A40B9" w:rsidRDefault="007A40B9">
      <w:r>
        <w:rPr>
          <w:rFonts w:hint="eastAsia"/>
        </w:rPr>
        <w:t>分别用分子</w:t>
      </w:r>
      <w:r w:rsidR="00781A62">
        <w:rPr>
          <w:rFonts w:hint="eastAsia"/>
        </w:rPr>
        <w:t>/</w:t>
      </w:r>
      <w:r w:rsidR="00781A62">
        <w:rPr>
          <w:rFonts w:hint="eastAsia"/>
        </w:rPr>
        <w:t>相关系数</w:t>
      </w:r>
      <w:r w:rsidR="00781A62">
        <w:rPr>
          <w:rFonts w:hint="eastAsia"/>
        </w:rPr>
        <w:t>/</w:t>
      </w:r>
      <w:r w:rsidR="00781A62">
        <w:rPr>
          <w:rFonts w:hint="eastAsia"/>
        </w:rPr>
        <w:t>两者组合</w:t>
      </w:r>
    </w:p>
    <w:p w14:paraId="13749D5E" w14:textId="34C7ABD9" w:rsidR="00FB6B46" w:rsidRDefault="00FB6B46">
      <w:pPr>
        <w:rPr>
          <w:rFonts w:hint="eastAsia"/>
        </w:rPr>
      </w:pPr>
      <w:r>
        <w:rPr>
          <w:rFonts w:hint="eastAsia"/>
        </w:rPr>
        <w:t>分类目标是</w:t>
      </w:r>
      <w:r>
        <w:rPr>
          <w:rFonts w:hint="eastAsia"/>
        </w:rPr>
        <w:t>CEC</w:t>
      </w:r>
      <w:r>
        <w:rPr>
          <w:rFonts w:hint="eastAsia"/>
        </w:rPr>
        <w:t>的等级</w:t>
      </w:r>
    </w:p>
    <w:p w14:paraId="25C1BEFE" w14:textId="04371114" w:rsidR="00F465D9" w:rsidRDefault="00F465D9">
      <w:r>
        <w:t>5</w:t>
      </w:r>
      <w:r>
        <w:rPr>
          <w:rFonts w:hint="eastAsia"/>
        </w:rPr>
        <w:t>折交叉验证</w:t>
      </w:r>
    </w:p>
    <w:p w14:paraId="7784AD1E" w14:textId="6FA949B7" w:rsidR="00781A62" w:rsidRDefault="00FB6B46">
      <w:pPr>
        <w:rPr>
          <w:rFonts w:hint="eastAsia"/>
        </w:rPr>
      </w:pPr>
      <w:r>
        <w:rPr>
          <w:rFonts w:hint="eastAsia"/>
        </w:rPr>
        <w:t>尝试不同的模型</w:t>
      </w:r>
    </w:p>
    <w:p w14:paraId="6937D786" w14:textId="77777777" w:rsidR="00F465D9" w:rsidRDefault="00F465D9"/>
    <w:p w14:paraId="4DBEED89" w14:textId="77777777" w:rsidR="00BA27E1" w:rsidRDefault="00BA27E1"/>
    <w:p w14:paraId="3E99B830" w14:textId="3616D860" w:rsidR="00BA27E1" w:rsidRDefault="00BA27E1">
      <w:r>
        <w:rPr>
          <w:rFonts w:hint="eastAsia"/>
        </w:rPr>
        <w:t>对临床指标做了多因素分析</w:t>
      </w:r>
    </w:p>
    <w:p w14:paraId="4700F89A" w14:textId="77777777" w:rsidR="00F465D9" w:rsidRDefault="00F465D9">
      <w:pPr>
        <w:rPr>
          <w:rFonts w:hint="eastAsia"/>
        </w:rPr>
      </w:pPr>
    </w:p>
    <w:p w14:paraId="03A480EC" w14:textId="77777777" w:rsidR="00556F10" w:rsidRDefault="00556F10"/>
    <w:p w14:paraId="6A6970EE" w14:textId="43572DF3" w:rsidR="00556F10" w:rsidRDefault="00BC621C">
      <w:pPr>
        <w:rPr>
          <w:rFonts w:hint="eastAsia"/>
        </w:rPr>
      </w:pPr>
      <w:r w:rsidRPr="003D1B29">
        <w:rPr>
          <w:rFonts w:hint="eastAsia"/>
          <w:b/>
          <w:bCs/>
        </w:rPr>
        <w:t>图像识别的</w:t>
      </w:r>
      <w:r w:rsidR="00691ACB" w:rsidRPr="003D1B29">
        <w:rPr>
          <w:rFonts w:hint="eastAsia"/>
          <w:b/>
          <w:bCs/>
        </w:rPr>
        <w:t>方法要改变</w:t>
      </w:r>
      <w:r w:rsidR="00D659FF" w:rsidRPr="003D1B29">
        <w:rPr>
          <w:rFonts w:hint="eastAsia"/>
          <w:b/>
          <w:bCs/>
        </w:rPr>
        <w:t>，</w:t>
      </w:r>
      <w:r w:rsidR="00D659FF">
        <w:rPr>
          <w:rFonts w:hint="eastAsia"/>
        </w:rPr>
        <w:t>目标：</w:t>
      </w:r>
      <w:r w:rsidR="00725F41">
        <w:rPr>
          <w:rFonts w:hint="eastAsia"/>
        </w:rPr>
        <w:t>图像聚类</w:t>
      </w:r>
      <w:r w:rsidR="00B30E0E">
        <w:rPr>
          <w:rFonts w:hint="eastAsia"/>
        </w:rPr>
        <w:t>与</w:t>
      </w:r>
      <w:r w:rsidR="00084DE5">
        <w:rPr>
          <w:rFonts w:hint="eastAsia"/>
        </w:rPr>
        <w:t>CEC</w:t>
      </w:r>
      <w:r w:rsidR="00084DE5">
        <w:rPr>
          <w:rFonts w:hint="eastAsia"/>
        </w:rPr>
        <w:t>分组要吻合</w:t>
      </w:r>
    </w:p>
    <w:p w14:paraId="5F0F8AC5" w14:textId="0A7FBD37" w:rsidR="00691ACB" w:rsidRDefault="004332C6">
      <w:r>
        <w:rPr>
          <w:rFonts w:hint="eastAsia"/>
        </w:rPr>
        <w:t>CEC</w:t>
      </w:r>
      <w:r>
        <w:rPr>
          <w:rFonts w:hint="eastAsia"/>
        </w:rPr>
        <w:t>没有确定的百分比</w:t>
      </w:r>
      <w:r w:rsidR="006A36E5">
        <w:rPr>
          <w:rFonts w:hint="eastAsia"/>
        </w:rPr>
        <w:t>，阈值是多少？</w:t>
      </w:r>
      <w:r w:rsidR="0090265B">
        <w:rPr>
          <w:rFonts w:hint="eastAsia"/>
        </w:rPr>
        <w:t>（应该没有）不同批次都不可比！</w:t>
      </w:r>
    </w:p>
    <w:p w14:paraId="1C32E8A2" w14:textId="77777777" w:rsidR="00084DE5" w:rsidRDefault="00084DE5">
      <w:pPr>
        <w:rPr>
          <w:rFonts w:hint="eastAsia"/>
        </w:rPr>
      </w:pPr>
    </w:p>
    <w:p w14:paraId="2475B7E3" w14:textId="2DAA9D32" w:rsidR="00556F10" w:rsidRDefault="00EF1B04">
      <w:r>
        <w:rPr>
          <w:rFonts w:hint="eastAsia"/>
        </w:rPr>
        <w:t>质谱是等体积上样的</w:t>
      </w:r>
    </w:p>
    <w:p w14:paraId="5DAF3CBF" w14:textId="77777777" w:rsidR="00D44407" w:rsidRDefault="00D44407"/>
    <w:p w14:paraId="52971866" w14:textId="78844944" w:rsidR="00D44407" w:rsidRDefault="009D50AD">
      <w:r>
        <w:rPr>
          <w:rFonts w:hint="eastAsia"/>
        </w:rPr>
        <w:t>大颗粒是脂质相对高</w:t>
      </w:r>
    </w:p>
    <w:p w14:paraId="7EFA3544" w14:textId="7081832D" w:rsidR="00556F10" w:rsidRPr="003D1B29" w:rsidRDefault="001B3513">
      <w:pPr>
        <w:rPr>
          <w:b/>
          <w:bCs/>
        </w:rPr>
      </w:pPr>
      <w:r w:rsidRPr="003D1B29">
        <w:rPr>
          <w:rFonts w:hint="eastAsia"/>
          <w:b/>
          <w:bCs/>
        </w:rPr>
        <w:t>LDL</w:t>
      </w:r>
      <w:r w:rsidR="00B01331" w:rsidRPr="003D1B29">
        <w:rPr>
          <w:rFonts w:hint="eastAsia"/>
          <w:b/>
          <w:bCs/>
        </w:rPr>
        <w:t>先筛选一遍</w:t>
      </w:r>
      <w:r w:rsidR="00DD284E" w:rsidRPr="003D1B29">
        <w:rPr>
          <w:rFonts w:hint="eastAsia"/>
          <w:b/>
          <w:bCs/>
        </w:rPr>
        <w:t>分组</w:t>
      </w:r>
    </w:p>
    <w:p w14:paraId="5B089AC0" w14:textId="35939A3B" w:rsidR="00556F10" w:rsidRPr="003D1B29" w:rsidRDefault="0067219A">
      <w:pPr>
        <w:rPr>
          <w:b/>
          <w:bCs/>
        </w:rPr>
      </w:pPr>
      <w:r w:rsidRPr="003D1B29">
        <w:rPr>
          <w:rFonts w:hint="eastAsia"/>
          <w:b/>
          <w:bCs/>
        </w:rPr>
        <w:t>LDL</w:t>
      </w:r>
      <w:r w:rsidRPr="003D1B29">
        <w:rPr>
          <w:b/>
          <w:bCs/>
        </w:rPr>
        <w:t>-</w:t>
      </w:r>
      <w:r w:rsidRPr="003D1B29">
        <w:rPr>
          <w:rFonts w:hint="eastAsia"/>
          <w:b/>
          <w:bCs/>
        </w:rPr>
        <w:t xml:space="preserve"> HDL</w:t>
      </w:r>
      <w:r w:rsidRPr="003D1B29">
        <w:rPr>
          <w:rFonts w:hint="eastAsia"/>
          <w:b/>
          <w:bCs/>
        </w:rPr>
        <w:t>组合有四种</w:t>
      </w:r>
    </w:p>
    <w:p w14:paraId="62012BFF" w14:textId="0520F789" w:rsidR="00556F10" w:rsidRPr="003D1B29" w:rsidRDefault="00C15A91">
      <w:pPr>
        <w:rPr>
          <w:rFonts w:hint="eastAsia"/>
          <w:b/>
          <w:bCs/>
        </w:rPr>
      </w:pPr>
      <w:r w:rsidRPr="003D1B29">
        <w:rPr>
          <w:rFonts w:hint="eastAsia"/>
          <w:b/>
          <w:bCs/>
        </w:rPr>
        <w:t>LDL</w:t>
      </w:r>
      <w:r w:rsidRPr="003D1B29">
        <w:rPr>
          <w:rFonts w:hint="eastAsia"/>
          <w:b/>
          <w:bCs/>
        </w:rPr>
        <w:t>分类与分子含量的是否吻合</w:t>
      </w:r>
    </w:p>
    <w:p w14:paraId="7A223A09" w14:textId="77777777" w:rsidR="00556F10" w:rsidRDefault="00556F10"/>
    <w:p w14:paraId="356829F1" w14:textId="77EB9220" w:rsidR="00AE42BB" w:rsidRDefault="00AE42BB">
      <w:r>
        <w:rPr>
          <w:rFonts w:hint="eastAsia"/>
        </w:rPr>
        <w:t>图像：关键特征排列组合</w:t>
      </w:r>
    </w:p>
    <w:p w14:paraId="7E4E68F2" w14:textId="45420303" w:rsidR="00556F10" w:rsidRDefault="0016246A">
      <w:r>
        <w:rPr>
          <w:rFonts w:hint="eastAsia"/>
        </w:rPr>
        <w:t>或者</w:t>
      </w:r>
      <w:r w:rsidR="00215EB5">
        <w:rPr>
          <w:rFonts w:hint="eastAsia"/>
        </w:rPr>
        <w:t>相关系数变成图像</w:t>
      </w:r>
    </w:p>
    <w:p w14:paraId="705E6420" w14:textId="77777777" w:rsidR="00556F10" w:rsidRDefault="00556F10"/>
    <w:p w14:paraId="5387295D" w14:textId="77777777" w:rsidR="00F44C82" w:rsidRDefault="00F44C82">
      <w:pPr>
        <w:rPr>
          <w:lang w:val="en-US"/>
        </w:rPr>
      </w:pPr>
      <w:r>
        <w:rPr>
          <w:rFonts w:hint="eastAsia"/>
          <w:lang w:val="en-US"/>
        </w:rPr>
        <w:t>毕设：</w:t>
      </w:r>
    </w:p>
    <w:p w14:paraId="733E4611" w14:textId="045532B6" w:rsidR="009B1E1B" w:rsidRPr="00F44C82" w:rsidRDefault="00F44C82">
      <w:pPr>
        <w:rPr>
          <w:rFonts w:hint="eastAsia"/>
          <w:lang w:val="en-US"/>
        </w:rPr>
      </w:pPr>
      <w:r>
        <w:rPr>
          <w:rFonts w:hint="eastAsia"/>
          <w:lang w:val="en-US"/>
        </w:rPr>
        <w:t>数理统计方面的方法</w:t>
      </w:r>
    </w:p>
    <w:p w14:paraId="1988076B" w14:textId="562C5817" w:rsidR="00556F10" w:rsidRDefault="00556F10">
      <w:pPr>
        <w:rPr>
          <w:lang w:val="en-US"/>
        </w:rPr>
      </w:pPr>
    </w:p>
    <w:p w14:paraId="61CC90CC" w14:textId="50DC7771" w:rsidR="00F44C82" w:rsidRDefault="0098313D">
      <w:pPr>
        <w:rPr>
          <w:lang w:val="en-US"/>
        </w:rPr>
      </w:pPr>
      <w:r>
        <w:rPr>
          <w:rFonts w:hint="eastAsia"/>
          <w:lang w:val="en-US"/>
        </w:rPr>
        <w:t>安排进程：</w:t>
      </w:r>
    </w:p>
    <w:p w14:paraId="6A68B637" w14:textId="75854D4F" w:rsidR="0098313D" w:rsidRDefault="007964DE">
      <w:pPr>
        <w:rPr>
          <w:lang w:val="en-US"/>
        </w:rPr>
      </w:pPr>
      <w:r>
        <w:rPr>
          <w:rFonts w:hint="eastAsia"/>
          <w:lang w:val="en-US"/>
        </w:rPr>
        <w:t>小金尽快重现</w:t>
      </w:r>
      <w:r>
        <w:rPr>
          <w:rFonts w:hint="eastAsia"/>
          <w:lang w:val="en-US"/>
        </w:rPr>
        <w:t>/</w:t>
      </w:r>
      <w:r>
        <w:rPr>
          <w:rFonts w:hint="eastAsia"/>
          <w:lang w:val="en-US"/>
        </w:rPr>
        <w:t>上手</w:t>
      </w:r>
      <w:r w:rsidR="00C40E5F">
        <w:rPr>
          <w:rFonts w:hint="eastAsia"/>
          <w:lang w:val="en-US"/>
        </w:rPr>
        <w:t>？</w:t>
      </w:r>
    </w:p>
    <w:p w14:paraId="27997338" w14:textId="3810E2CA" w:rsidR="007964DE" w:rsidRDefault="00BF6EB3">
      <w:pPr>
        <w:rPr>
          <w:lang w:val="en-US"/>
        </w:rPr>
      </w:pPr>
      <w:r>
        <w:rPr>
          <w:rFonts w:hint="eastAsia"/>
          <w:lang w:val="en-US"/>
        </w:rPr>
        <w:t>二维图像</w:t>
      </w:r>
      <w:r w:rsidR="006A05A8">
        <w:rPr>
          <w:rFonts w:hint="eastAsia"/>
          <w:lang w:val="en-US"/>
        </w:rPr>
        <w:t>：数据重新排列</w:t>
      </w:r>
      <w:r w:rsidR="000D50DA">
        <w:rPr>
          <w:rFonts w:hint="eastAsia"/>
          <w:lang w:val="en-US"/>
        </w:rPr>
        <w:t>，相关性高的聚集</w:t>
      </w:r>
      <w:r w:rsidR="00CE37CA">
        <w:rPr>
          <w:rFonts w:hint="eastAsia"/>
          <w:lang w:val="en-US"/>
        </w:rPr>
        <w:t>、</w:t>
      </w:r>
      <w:r w:rsidR="000D50DA">
        <w:rPr>
          <w:rFonts w:hint="eastAsia"/>
          <w:lang w:val="en-US"/>
        </w:rPr>
        <w:t>低的聚集</w:t>
      </w:r>
    </w:p>
    <w:p w14:paraId="45CAAEB9" w14:textId="77777777" w:rsidR="00CC674B" w:rsidRDefault="00CC674B">
      <w:pPr>
        <w:rPr>
          <w:lang w:val="en-US"/>
        </w:rPr>
      </w:pPr>
    </w:p>
    <w:p w14:paraId="78CBA484" w14:textId="2A803C14" w:rsidR="00CE37CA" w:rsidRDefault="00DA7EB4">
      <w:pPr>
        <w:rPr>
          <w:rFonts w:hint="eastAsia"/>
          <w:lang w:val="en-US"/>
        </w:rPr>
      </w:pPr>
      <w:r>
        <w:rPr>
          <w:rFonts w:hint="eastAsia"/>
          <w:lang w:val="en-US"/>
        </w:rPr>
        <w:t>相关系数</w:t>
      </w:r>
      <w:r>
        <w:rPr>
          <w:rFonts w:hint="eastAsia"/>
          <w:lang w:val="en-US"/>
        </w:rPr>
        <w:t>/</w:t>
      </w:r>
      <w:r>
        <w:rPr>
          <w:rFonts w:hint="eastAsia"/>
          <w:lang w:val="en-US"/>
        </w:rPr>
        <w:t>图像方式</w:t>
      </w:r>
      <w:r>
        <w:rPr>
          <w:rFonts w:hint="eastAsia"/>
          <w:lang w:val="en-US"/>
        </w:rPr>
        <w:t>/</w:t>
      </w:r>
      <w:r>
        <w:rPr>
          <w:rFonts w:hint="eastAsia"/>
          <w:lang w:val="en-US"/>
        </w:rPr>
        <w:t>定量</w:t>
      </w:r>
      <w:r w:rsidR="006927DD">
        <w:rPr>
          <w:rFonts w:hint="eastAsia"/>
          <w:lang w:val="en-US"/>
        </w:rPr>
        <w:t>统计分析，分类聚类等</w:t>
      </w:r>
    </w:p>
    <w:p w14:paraId="7E08DDF6" w14:textId="77777777" w:rsidR="001166C1" w:rsidRDefault="001166C1">
      <w:pPr>
        <w:rPr>
          <w:lang w:val="en-US"/>
        </w:rPr>
      </w:pPr>
    </w:p>
    <w:p w14:paraId="408B61D6" w14:textId="77777777" w:rsidR="00346B9E" w:rsidRDefault="00346B9E">
      <w:pPr>
        <w:rPr>
          <w:lang w:val="en-US"/>
        </w:rPr>
      </w:pPr>
    </w:p>
    <w:p w14:paraId="4198AAF4" w14:textId="77777777" w:rsidR="00346B9E" w:rsidRDefault="00346B9E">
      <w:pPr>
        <w:rPr>
          <w:lang w:val="en-US"/>
        </w:rPr>
      </w:pPr>
    </w:p>
    <w:p w14:paraId="5FF1880D" w14:textId="77777777" w:rsidR="00346B9E" w:rsidRDefault="00346B9E">
      <w:pPr>
        <w:rPr>
          <w:lang w:val="en-US"/>
        </w:rPr>
      </w:pPr>
    </w:p>
    <w:p w14:paraId="213591A8" w14:textId="77777777" w:rsidR="006744D9" w:rsidRDefault="006744D9">
      <w:pPr>
        <w:rPr>
          <w:lang w:val="en-US"/>
        </w:rPr>
      </w:pPr>
    </w:p>
    <w:p w14:paraId="4CBF0A87" w14:textId="77777777" w:rsidR="006744D9" w:rsidRPr="00F44C82" w:rsidRDefault="006744D9">
      <w:pPr>
        <w:rPr>
          <w:lang w:val="en-US"/>
        </w:rPr>
      </w:pPr>
    </w:p>
    <w:p w14:paraId="6E0E491A" w14:textId="77777777" w:rsidR="00556F10" w:rsidRDefault="00556F10"/>
    <w:p w14:paraId="59B1AA1C" w14:textId="77777777" w:rsidR="00556F10" w:rsidRDefault="00556F10"/>
    <w:p w14:paraId="657175FA" w14:textId="77777777" w:rsidR="00556F10" w:rsidRDefault="00556F10"/>
    <w:p w14:paraId="28D7312A" w14:textId="77777777" w:rsidR="00556F10" w:rsidRDefault="00556F10"/>
    <w:p w14:paraId="43418D52" w14:textId="77777777" w:rsidR="00556F10" w:rsidRDefault="00556F10"/>
    <w:p w14:paraId="14FAFECF" w14:textId="77777777" w:rsidR="00556F10" w:rsidRDefault="00556F10"/>
    <w:p w14:paraId="42E3313B" w14:textId="44D75C41" w:rsidR="00F3482A" w:rsidRDefault="00561D1B">
      <w:r>
        <w:rPr>
          <w:noProof/>
        </w:rPr>
        <w:drawing>
          <wp:inline distT="0" distB="0" distL="0" distR="0" wp14:anchorId="6080D36F" wp14:editId="493C45EE">
            <wp:extent cx="5494496" cy="624894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94496" cy="62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81ECB" w14:textId="08D24CCE" w:rsidR="00FA34EA" w:rsidRDefault="00FA34EA">
      <w:r>
        <w:rPr>
          <w:noProof/>
        </w:rPr>
        <w:drawing>
          <wp:inline distT="0" distB="0" distL="0" distR="0" wp14:anchorId="06D92A7F" wp14:editId="543FEB54">
            <wp:extent cx="5433531" cy="5715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33531" cy="5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7833C" w14:textId="442FBD35" w:rsidR="00556F10" w:rsidRDefault="00556F10">
      <w:r>
        <w:rPr>
          <w:noProof/>
        </w:rPr>
        <w:drawing>
          <wp:inline distT="0" distB="0" distL="0" distR="0" wp14:anchorId="767A603C" wp14:editId="4FCAD0A9">
            <wp:extent cx="5410669" cy="480102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10669" cy="48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2625E" w14:textId="63404E44" w:rsidR="00FA34EA" w:rsidRDefault="0039106F">
      <w:r>
        <w:rPr>
          <w:noProof/>
        </w:rPr>
        <w:drawing>
          <wp:inline distT="0" distB="0" distL="0" distR="0" wp14:anchorId="01A366BC" wp14:editId="74A8E41B">
            <wp:extent cx="5403048" cy="274344"/>
            <wp:effectExtent l="0" t="0" r="762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3048" cy="27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3DB49" w14:textId="6A86C808" w:rsidR="00556F10" w:rsidRDefault="00556F10">
      <w:pPr>
        <w:rPr>
          <w:rFonts w:hint="eastAsia"/>
        </w:rPr>
      </w:pPr>
      <w:r>
        <w:rPr>
          <w:noProof/>
        </w:rPr>
        <w:drawing>
          <wp:inline distT="0" distB="0" distL="0" distR="0" wp14:anchorId="4FB4B831" wp14:editId="630B0F1C">
            <wp:extent cx="5403048" cy="464860"/>
            <wp:effectExtent l="0" t="0" r="762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3048" cy="46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C9351" w14:textId="7D1C9FA0" w:rsidR="00FA34EA" w:rsidRDefault="00556F10">
      <w:r>
        <w:rPr>
          <w:noProof/>
        </w:rPr>
        <w:drawing>
          <wp:inline distT="0" distB="0" distL="0" distR="0" wp14:anchorId="4E24B78F" wp14:editId="71A2BB4B">
            <wp:extent cx="5494496" cy="312447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94496" cy="312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E3C96" w14:textId="77777777" w:rsidR="00FA34EA" w:rsidRDefault="00FA34EA"/>
    <w:p w14:paraId="72C1635F" w14:textId="77777777" w:rsidR="00FA34EA" w:rsidRDefault="00FA34EA"/>
    <w:p w14:paraId="37C3D49E" w14:textId="77777777" w:rsidR="00FA34EA" w:rsidRDefault="00FA34EA"/>
    <w:p w14:paraId="68494965" w14:textId="77777777" w:rsidR="00F3482A" w:rsidRDefault="00F3482A"/>
    <w:sectPr w:rsidR="00F348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8E57D" w14:textId="77777777" w:rsidR="002D5DC8" w:rsidRDefault="002D5DC8" w:rsidP="00AB4DC0">
      <w:r>
        <w:separator/>
      </w:r>
    </w:p>
  </w:endnote>
  <w:endnote w:type="continuationSeparator" w:id="0">
    <w:p w14:paraId="1FE91373" w14:textId="77777777" w:rsidR="002D5DC8" w:rsidRDefault="002D5DC8" w:rsidP="00AB4DC0">
      <w:r>
        <w:continuationSeparator/>
      </w:r>
    </w:p>
  </w:endnote>
  <w:endnote w:type="continuationNotice" w:id="1">
    <w:p w14:paraId="35F87BF5" w14:textId="77777777" w:rsidR="002D5DC8" w:rsidRDefault="002D5D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EE041" w14:textId="77777777" w:rsidR="002D5DC8" w:rsidRDefault="002D5DC8" w:rsidP="00AB4DC0">
      <w:r>
        <w:separator/>
      </w:r>
    </w:p>
  </w:footnote>
  <w:footnote w:type="continuationSeparator" w:id="0">
    <w:p w14:paraId="4F857149" w14:textId="77777777" w:rsidR="002D5DC8" w:rsidRDefault="002D5DC8" w:rsidP="00AB4DC0">
      <w:r>
        <w:continuationSeparator/>
      </w:r>
    </w:p>
  </w:footnote>
  <w:footnote w:type="continuationNotice" w:id="1">
    <w:p w14:paraId="3F18A8A5" w14:textId="77777777" w:rsidR="002D5DC8" w:rsidRDefault="002D5DC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2A"/>
    <w:rsid w:val="00084DE5"/>
    <w:rsid w:val="000D50DA"/>
    <w:rsid w:val="001166C1"/>
    <w:rsid w:val="0016246A"/>
    <w:rsid w:val="001B3513"/>
    <w:rsid w:val="00213282"/>
    <w:rsid w:val="00215EB5"/>
    <w:rsid w:val="0026799C"/>
    <w:rsid w:val="002D5DC8"/>
    <w:rsid w:val="00323395"/>
    <w:rsid w:val="00346B9E"/>
    <w:rsid w:val="0039106F"/>
    <w:rsid w:val="003D1B29"/>
    <w:rsid w:val="004332C6"/>
    <w:rsid w:val="00444BFF"/>
    <w:rsid w:val="00556F10"/>
    <w:rsid w:val="00561D1B"/>
    <w:rsid w:val="0067219A"/>
    <w:rsid w:val="006744D9"/>
    <w:rsid w:val="00691ACB"/>
    <w:rsid w:val="006927DD"/>
    <w:rsid w:val="006A05A8"/>
    <w:rsid w:val="006A36E5"/>
    <w:rsid w:val="006D26C5"/>
    <w:rsid w:val="006F4F5F"/>
    <w:rsid w:val="00725F41"/>
    <w:rsid w:val="00781A62"/>
    <w:rsid w:val="007964DE"/>
    <w:rsid w:val="007A40B9"/>
    <w:rsid w:val="007F1FBE"/>
    <w:rsid w:val="00804CC8"/>
    <w:rsid w:val="00823F32"/>
    <w:rsid w:val="0084468E"/>
    <w:rsid w:val="008D6E48"/>
    <w:rsid w:val="0090265B"/>
    <w:rsid w:val="00963FD5"/>
    <w:rsid w:val="0098313D"/>
    <w:rsid w:val="009B1E1B"/>
    <w:rsid w:val="009D50AD"/>
    <w:rsid w:val="00A01AAE"/>
    <w:rsid w:val="00A12DF4"/>
    <w:rsid w:val="00A94F6D"/>
    <w:rsid w:val="00AB4DC0"/>
    <w:rsid w:val="00AE42BB"/>
    <w:rsid w:val="00B01331"/>
    <w:rsid w:val="00B03862"/>
    <w:rsid w:val="00B30E0E"/>
    <w:rsid w:val="00B564D6"/>
    <w:rsid w:val="00BA27E1"/>
    <w:rsid w:val="00BC621C"/>
    <w:rsid w:val="00BF6EB3"/>
    <w:rsid w:val="00C15A91"/>
    <w:rsid w:val="00C40E5F"/>
    <w:rsid w:val="00C64494"/>
    <w:rsid w:val="00C968E7"/>
    <w:rsid w:val="00CA7E47"/>
    <w:rsid w:val="00CC674B"/>
    <w:rsid w:val="00CE37CA"/>
    <w:rsid w:val="00D44407"/>
    <w:rsid w:val="00D659FF"/>
    <w:rsid w:val="00DA7EB4"/>
    <w:rsid w:val="00DD284E"/>
    <w:rsid w:val="00E31D30"/>
    <w:rsid w:val="00EF1B04"/>
    <w:rsid w:val="00F3482A"/>
    <w:rsid w:val="00F44C82"/>
    <w:rsid w:val="00F465D9"/>
    <w:rsid w:val="00FA34EA"/>
    <w:rsid w:val="00FB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684E1D"/>
  <w15:chartTrackingRefBased/>
  <w15:docId w15:val="{23C1AE03-97D1-8046-89A8-90EB77D2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1F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B4DC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F1FB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B4D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55</cp:revision>
  <dcterms:created xsi:type="dcterms:W3CDTF">2022-12-06T02:58:00Z</dcterms:created>
  <dcterms:modified xsi:type="dcterms:W3CDTF">2022-12-06T12:09:00Z</dcterms:modified>
</cp:coreProperties>
</file>